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581DC" w14:textId="77777777" w:rsidR="0026066E" w:rsidRPr="00BF10E2" w:rsidRDefault="00E057FD" w:rsidP="0026066E">
      <w:pPr>
        <w:rPr>
          <w:rFonts w:asciiTheme="majorBidi" w:eastAsia="Times New Roman" w:hAnsiTheme="majorBidi" w:cstheme="majorBidi"/>
          <w:color w:val="494C4E"/>
          <w:spacing w:val="3"/>
          <w:u w:val="single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u w:val="single"/>
          <w:shd w:val="clear" w:color="auto" w:fill="FFFFFF"/>
        </w:rPr>
        <w:t>HS450</w:t>
      </w:r>
      <w:r w:rsidR="0026066E" w:rsidRPr="00BF10E2">
        <w:rPr>
          <w:rFonts w:asciiTheme="majorBidi" w:eastAsia="Times New Roman" w:hAnsiTheme="majorBidi" w:cstheme="majorBidi"/>
          <w:color w:val="494C4E"/>
          <w:spacing w:val="3"/>
          <w:u w:val="single"/>
          <w:shd w:val="clear" w:color="auto" w:fill="FFFFFF"/>
        </w:rPr>
        <w:t xml:space="preserve"> - </w:t>
      </w:r>
      <w:r w:rsidR="0026066E" w:rsidRPr="00BF10E2">
        <w:rPr>
          <w:rFonts w:asciiTheme="majorBidi" w:eastAsia="Times New Roman" w:hAnsiTheme="majorBidi" w:cstheme="majorBidi"/>
          <w:color w:val="494C4E"/>
          <w:spacing w:val="3"/>
          <w:u w:val="single"/>
        </w:rPr>
        <w:t>Strategic Planning and Organizational Development for Health Care</w:t>
      </w:r>
    </w:p>
    <w:p w14:paraId="50D3A432" w14:textId="735EB382" w:rsidR="0026066E" w:rsidRDefault="0026066E" w:rsidP="0026066E">
      <w:pPr>
        <w:shd w:val="clear" w:color="auto" w:fill="FFFFFF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3E13B707" w14:textId="77777777" w:rsidR="00BF10E2" w:rsidRDefault="00BF10E2" w:rsidP="0026066E">
      <w:pPr>
        <w:shd w:val="clear" w:color="auto" w:fill="FFFFFF"/>
        <w:rPr>
          <w:rFonts w:asciiTheme="majorBidi" w:eastAsia="Times New Roman" w:hAnsiTheme="majorBidi" w:cstheme="majorBidi"/>
          <w:color w:val="494C4E"/>
          <w:spacing w:val="3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u w:val="single"/>
        </w:rPr>
        <w:t>Note</w:t>
      </w:r>
      <w:r w:rsidRPr="00BF10E2">
        <w:rPr>
          <w:rFonts w:asciiTheme="majorBidi" w:eastAsia="Times New Roman" w:hAnsiTheme="majorBidi" w:cstheme="majorBidi"/>
          <w:color w:val="494C4E"/>
          <w:spacing w:val="3"/>
        </w:rPr>
        <w:t xml:space="preserve">: </w:t>
      </w:r>
    </w:p>
    <w:p w14:paraId="524990A3" w14:textId="77777777" w:rsidR="00BF10E2" w:rsidRDefault="00BF10E2" w:rsidP="0026066E">
      <w:pPr>
        <w:shd w:val="clear" w:color="auto" w:fill="FFFFFF"/>
        <w:rPr>
          <w:rFonts w:asciiTheme="majorBidi" w:eastAsia="Times New Roman" w:hAnsiTheme="majorBidi" w:cstheme="majorBidi"/>
          <w:color w:val="494C4E"/>
          <w:spacing w:val="3"/>
        </w:rPr>
      </w:pPr>
    </w:p>
    <w:p w14:paraId="1319723F" w14:textId="62E3D00E" w:rsidR="00BF10E2" w:rsidRPr="00BF10E2" w:rsidRDefault="00BF10E2" w:rsidP="00BF10E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eastAsia="Times New Roman" w:hAnsiTheme="majorBidi" w:cstheme="majorBidi"/>
          <w:color w:val="494C4E"/>
          <w:spacing w:val="3"/>
          <w:highlight w:val="yellow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highlight w:val="yellow"/>
        </w:rPr>
        <w:t xml:space="preserve">Over 100 words is required. </w:t>
      </w:r>
    </w:p>
    <w:p w14:paraId="178B9370" w14:textId="007853FB" w:rsidR="00BF10E2" w:rsidRPr="00BF10E2" w:rsidRDefault="00BF10E2" w:rsidP="00BF10E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eastAsia="Times New Roman" w:hAnsiTheme="majorBidi" w:cstheme="majorBidi"/>
          <w:color w:val="494C4E"/>
          <w:spacing w:val="3"/>
          <w:highlight w:val="yellow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highlight w:val="yellow"/>
        </w:rPr>
        <w:t>APA format (7</w:t>
      </w:r>
      <w:r w:rsidRPr="00BF10E2">
        <w:rPr>
          <w:rFonts w:asciiTheme="majorBidi" w:eastAsia="Times New Roman" w:hAnsiTheme="majorBidi" w:cstheme="majorBidi"/>
          <w:color w:val="494C4E"/>
          <w:spacing w:val="3"/>
          <w:highlight w:val="yellow"/>
          <w:vertAlign w:val="superscript"/>
        </w:rPr>
        <w:t>th</w:t>
      </w:r>
      <w:r w:rsidRPr="00BF10E2">
        <w:rPr>
          <w:rFonts w:asciiTheme="majorBidi" w:eastAsia="Times New Roman" w:hAnsiTheme="majorBidi" w:cstheme="majorBidi"/>
          <w:color w:val="494C4E"/>
          <w:spacing w:val="3"/>
          <w:highlight w:val="yellow"/>
        </w:rPr>
        <w:t xml:space="preserve"> edition)</w:t>
      </w:r>
    </w:p>
    <w:p w14:paraId="77D2B557" w14:textId="58B19E93" w:rsidR="00BF10E2" w:rsidRPr="00BF10E2" w:rsidRDefault="00BF10E2" w:rsidP="00BF10E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eastAsia="Times New Roman" w:hAnsiTheme="majorBidi" w:cstheme="majorBidi"/>
          <w:color w:val="494C4E"/>
          <w:spacing w:val="3"/>
          <w:highlight w:val="yellow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highlight w:val="yellow"/>
        </w:rPr>
        <w:t>3 References and citations.</w:t>
      </w:r>
    </w:p>
    <w:p w14:paraId="25A58F7B" w14:textId="624EF2BF" w:rsidR="00E057FD" w:rsidRDefault="00E057FD" w:rsidP="00E057FD">
      <w:pPr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</w:pPr>
    </w:p>
    <w:p w14:paraId="10A8046E" w14:textId="77777777" w:rsidR="00E057FD" w:rsidRDefault="00E057FD" w:rsidP="00E057FD">
      <w:pPr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</w:pPr>
    </w:p>
    <w:p w14:paraId="22F1EE4B" w14:textId="5B7E203F" w:rsidR="00E057FD" w:rsidRPr="00BF10E2" w:rsidRDefault="00E057FD" w:rsidP="00E057FD">
      <w:pPr>
        <w:rPr>
          <w:rFonts w:asciiTheme="majorBidi" w:eastAsia="Times New Roman" w:hAnsiTheme="majorBidi" w:cstheme="majorBidi"/>
          <w:color w:val="494C4E"/>
          <w:spacing w:val="3"/>
          <w:u w:val="single"/>
          <w:shd w:val="clear" w:color="auto" w:fill="FFFFFF"/>
        </w:rPr>
      </w:pPr>
      <w:r w:rsidRPr="00BF10E2">
        <w:rPr>
          <w:rFonts w:asciiTheme="majorBidi" w:eastAsia="Times New Roman" w:hAnsiTheme="majorBidi" w:cstheme="majorBidi"/>
          <w:color w:val="494C4E"/>
          <w:spacing w:val="3"/>
          <w:u w:val="single"/>
          <w:shd w:val="clear" w:color="auto" w:fill="FFFFFF"/>
        </w:rPr>
        <w:t>Discussion 1</w:t>
      </w:r>
    </w:p>
    <w:p w14:paraId="52E49C5B" w14:textId="77777777" w:rsidR="00E057FD" w:rsidRDefault="00E057FD" w:rsidP="00E057FD">
      <w:pPr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</w:pPr>
    </w:p>
    <w:p w14:paraId="0E733632" w14:textId="74F2D568" w:rsidR="00E057FD" w:rsidRPr="00E057FD" w:rsidRDefault="00E057FD" w:rsidP="00E057FD">
      <w:pPr>
        <w:rPr>
          <w:rFonts w:asciiTheme="majorBidi" w:eastAsia="Times New Roman" w:hAnsiTheme="majorBidi" w:cstheme="majorBidi"/>
        </w:rPr>
      </w:pPr>
      <w:r w:rsidRPr="00E057FD">
        <w:rPr>
          <w:rFonts w:asciiTheme="majorBidi" w:eastAsia="Times New Roman" w:hAnsiTheme="majorBidi" w:cstheme="majorBidi"/>
          <w:color w:val="494C4E"/>
          <w:spacing w:val="3"/>
          <w:shd w:val="clear" w:color="auto" w:fill="FFFFFF"/>
        </w:rPr>
        <w:t>Explain the relationship between visionary leadership, emotional intelligence, and employee motivation. Describe how a code of ethics in strategic leadership can be applied to each of these areas.</w:t>
      </w:r>
    </w:p>
    <w:p w14:paraId="55888946" w14:textId="274F2441" w:rsidR="00E057FD" w:rsidRDefault="00E057FD">
      <w:pPr>
        <w:rPr>
          <w:rFonts w:asciiTheme="majorBidi" w:hAnsiTheme="majorBidi" w:cstheme="majorBidi"/>
        </w:rPr>
      </w:pPr>
    </w:p>
    <w:p w14:paraId="222E993F" w14:textId="5FA09B6C" w:rsidR="00E057FD" w:rsidRPr="00BF10E2" w:rsidRDefault="00E057FD">
      <w:pPr>
        <w:rPr>
          <w:rFonts w:asciiTheme="majorBidi" w:hAnsiTheme="majorBidi" w:cstheme="majorBidi"/>
          <w:u w:val="single"/>
        </w:rPr>
      </w:pPr>
      <w:r w:rsidRPr="00BF10E2">
        <w:rPr>
          <w:rFonts w:asciiTheme="majorBidi" w:hAnsiTheme="majorBidi" w:cstheme="majorBidi"/>
          <w:u w:val="single"/>
        </w:rPr>
        <w:t>Discussion 2</w:t>
      </w:r>
    </w:p>
    <w:p w14:paraId="2F77712D" w14:textId="143D9741" w:rsidR="00E057FD" w:rsidRDefault="00E057FD">
      <w:pPr>
        <w:rPr>
          <w:rFonts w:asciiTheme="majorBidi" w:hAnsiTheme="majorBidi" w:cstheme="majorBidi"/>
        </w:rPr>
      </w:pPr>
    </w:p>
    <w:p w14:paraId="4794E6A5" w14:textId="77777777" w:rsidR="00E057FD" w:rsidRPr="00E057FD" w:rsidRDefault="00E057FD" w:rsidP="00E057FD">
      <w:pPr>
        <w:rPr>
          <w:rFonts w:ascii="Times New Roman" w:eastAsia="Times New Roman" w:hAnsi="Times New Roman" w:cs="Times New Roman"/>
        </w:rPr>
      </w:pPr>
      <w:r w:rsidRPr="00E057FD">
        <w:rPr>
          <w:rFonts w:ascii="Arial" w:eastAsia="Times New Roman" w:hAnsi="Arial" w:cs="Arial"/>
          <w:color w:val="494C4E"/>
          <w:spacing w:val="3"/>
          <w:shd w:val="clear" w:color="auto" w:fill="FFFFFF"/>
        </w:rPr>
        <w:t>Identify how ethics and cultural diversity can impact team building, conflict resolution, and creating effective teams.</w:t>
      </w:r>
    </w:p>
    <w:p w14:paraId="19E04C2B" w14:textId="36613137" w:rsidR="00E057FD" w:rsidRDefault="00E057FD">
      <w:pPr>
        <w:rPr>
          <w:rFonts w:asciiTheme="majorBidi" w:hAnsiTheme="majorBidi" w:cstheme="majorBidi"/>
        </w:rPr>
      </w:pPr>
    </w:p>
    <w:p w14:paraId="49A9ECB0" w14:textId="16E9F062" w:rsidR="00E057FD" w:rsidRDefault="00E057FD">
      <w:pPr>
        <w:rPr>
          <w:rFonts w:asciiTheme="majorBidi" w:hAnsiTheme="majorBidi" w:cstheme="majorBidi"/>
        </w:rPr>
      </w:pPr>
    </w:p>
    <w:p w14:paraId="47616767" w14:textId="77777777" w:rsidR="00E057FD" w:rsidRPr="00E057FD" w:rsidRDefault="00E057FD">
      <w:pPr>
        <w:rPr>
          <w:rFonts w:asciiTheme="majorBidi" w:hAnsiTheme="majorBidi" w:cstheme="majorBidi"/>
        </w:rPr>
      </w:pPr>
    </w:p>
    <w:sectPr w:rsidR="00E057FD" w:rsidRPr="00E05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869"/>
    <w:multiLevelType w:val="hybridMultilevel"/>
    <w:tmpl w:val="FCA84BCC"/>
    <w:lvl w:ilvl="0" w:tplc="502651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FD"/>
    <w:rsid w:val="0026066E"/>
    <w:rsid w:val="00413DBA"/>
    <w:rsid w:val="006F5D6A"/>
    <w:rsid w:val="00BF10E2"/>
    <w:rsid w:val="00E0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88464"/>
  <w15:chartTrackingRefBased/>
  <w15:docId w15:val="{E3986298-5AF3-E242-A34A-C2567BCD8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50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13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2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Boateng</dc:creator>
  <cp:keywords/>
  <dc:description/>
  <cp:lastModifiedBy>Michael Boateng</cp:lastModifiedBy>
  <cp:revision>2</cp:revision>
  <dcterms:created xsi:type="dcterms:W3CDTF">2021-01-08T01:03:00Z</dcterms:created>
  <dcterms:modified xsi:type="dcterms:W3CDTF">2021-01-08T01:03:00Z</dcterms:modified>
</cp:coreProperties>
</file>